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93D" w:rsidRDefault="00FE093D" w:rsidP="00FE093D">
      <w:pPr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36"/>
          <w:szCs w:val="36"/>
        </w:rPr>
      </w:pPr>
      <w:r w:rsidRPr="00FE093D"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36"/>
          <w:szCs w:val="36"/>
        </w:rPr>
        <w:t>转发《省社科联关于公开征集2018年度福建省社会科学普及出版资助项目的通知》的通知</w:t>
      </w:r>
    </w:p>
    <w:p w:rsidR="00552383" w:rsidRDefault="00552383" w:rsidP="00FE093D">
      <w:pPr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36"/>
          <w:szCs w:val="36"/>
        </w:rPr>
      </w:pPr>
      <w:r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36"/>
          <w:szCs w:val="36"/>
        </w:rPr>
        <w:t>（2018-3）</w:t>
      </w:r>
    </w:p>
    <w:p w:rsidR="00FC2CF5" w:rsidRPr="00FE093D" w:rsidRDefault="00FC2CF5" w:rsidP="00FE093D">
      <w:pPr>
        <w:rPr>
          <w:rFonts w:asciiTheme="majorEastAsia" w:eastAsiaTheme="majorEastAsia" w:hAnsiTheme="majorEastAsia" w:cs="宋体"/>
          <w:b/>
          <w:bCs/>
          <w:color w:val="000000"/>
          <w:kern w:val="0"/>
          <w:sz w:val="36"/>
          <w:szCs w:val="36"/>
        </w:rPr>
      </w:pPr>
      <w:r w:rsidRPr="00F747A4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各院、</w:t>
      </w: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系、部</w:t>
      </w:r>
      <w:r w:rsidRPr="00F747A4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：</w:t>
      </w:r>
    </w:p>
    <w:p w:rsidR="00FC2CF5" w:rsidRDefault="00FC2CF5" w:rsidP="00FC2CF5">
      <w:pPr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 xml:space="preserve">   </w:t>
      </w:r>
      <w:r w:rsidR="00FE093D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根据《</w:t>
      </w:r>
      <w:r w:rsidRPr="00FC2CF5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省社科联关于公开征集2018年度福建省社会科学普及出版资助项目的通知</w:t>
      </w:r>
      <w:r w:rsidR="00FE093D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》（</w:t>
      </w:r>
      <w:r w:rsidR="00FE093D" w:rsidRPr="00FE093D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闽社科联〔2018〕29号</w:t>
      </w:r>
      <w:r w:rsidR="00FE093D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）要求，</w:t>
      </w:r>
      <w:r w:rsidRPr="00F747A4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为做好</w:t>
      </w:r>
      <w:r w:rsidR="00FE093D" w:rsidRPr="00FC2CF5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2018年度福建省社会科学普及出版资助项目</w:t>
      </w:r>
      <w:r w:rsidRPr="00F747A4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申报工作，现将有关事项通知如下：</w:t>
      </w:r>
    </w:p>
    <w:p w:rsidR="004253FE" w:rsidRPr="004253FE" w:rsidRDefault="004253FE" w:rsidP="00FC2CF5">
      <w:pPr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 xml:space="preserve">    </w:t>
      </w:r>
      <w:r w:rsidRPr="004253FE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一、资助范围</w:t>
      </w:r>
    </w:p>
    <w:p w:rsidR="004253FE" w:rsidRPr="004253FE" w:rsidRDefault="004253FE" w:rsidP="004253FE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4253FE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1.宣传阐释马克思列宁主义、毛泽东思想、邓小平理论、“三个代表”重要思想、科学发展观、习近平新时代中国特色社会主义思想的政治类普及读物。</w:t>
      </w:r>
    </w:p>
    <w:p w:rsidR="004253FE" w:rsidRPr="004253FE" w:rsidRDefault="004253FE" w:rsidP="004253FE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4253FE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2.宣传解读中央和省委重大决策部署的政策类普及读物。</w:t>
      </w:r>
    </w:p>
    <w:p w:rsidR="004253FE" w:rsidRPr="004253FE" w:rsidRDefault="004253FE" w:rsidP="004253FE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4253FE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3.培育和弘扬社会主义核心价值观，创新传承优秀传统文化，体现福建地方历史文化的文化类普及读物。</w:t>
      </w:r>
    </w:p>
    <w:p w:rsidR="004253FE" w:rsidRPr="004253FE" w:rsidRDefault="004253FE" w:rsidP="004253FE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4253FE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4.反映法治建设在福建的生动实践的法治类普及读物。</w:t>
      </w:r>
    </w:p>
    <w:p w:rsidR="004253FE" w:rsidRDefault="004253FE" w:rsidP="004253FE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4253FE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5.传播社会科学知识、服务社会发展和群众生产生活的知识性普及读物。</w:t>
      </w:r>
    </w:p>
    <w:p w:rsidR="008B4A0F" w:rsidRPr="008B4A0F" w:rsidRDefault="008B4A0F" w:rsidP="008B4A0F">
      <w:pPr>
        <w:ind w:firstLineChars="200" w:firstLine="562"/>
        <w:rPr>
          <w:rFonts w:ascii="仿宋" w:eastAsia="仿宋" w:hAnsi="仿宋" w:cs="宋体"/>
          <w:b/>
          <w:bCs/>
          <w:color w:val="000000"/>
          <w:kern w:val="0"/>
          <w:sz w:val="28"/>
          <w:szCs w:val="28"/>
        </w:rPr>
      </w:pPr>
      <w:r w:rsidRPr="008B4A0F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二、资助要求</w:t>
      </w:r>
    </w:p>
    <w:p w:rsidR="008B4A0F" w:rsidRPr="008B4A0F" w:rsidRDefault="008B4A0F" w:rsidP="008B4A0F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1.申报项目必须坚持正确的政治方向和思想导向，体现主旋律、弘扬正能量。</w:t>
      </w:r>
    </w:p>
    <w:p w:rsidR="008B4A0F" w:rsidRPr="008B4A0F" w:rsidRDefault="008B4A0F" w:rsidP="008B4A0F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2.申报项目具有科学性、知识性和可读性、趣味性，通俗易懂，</w:t>
      </w:r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lastRenderedPageBreak/>
        <w:t>雅俗共赏，适合初中及以上文化水平的公众阅读。</w:t>
      </w:r>
    </w:p>
    <w:p w:rsidR="008B4A0F" w:rsidRPr="008B4A0F" w:rsidRDefault="008B4A0F" w:rsidP="008B4A0F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3.出版资助项目的申报人必须是著作权所有者（著作权属多人时，由主要撰写人或主编提出书面申请，并须由全体编写人员签名同意，著作权必须无任何争议）。</w:t>
      </w:r>
    </w:p>
    <w:p w:rsidR="008B4A0F" w:rsidRPr="008B4A0F" w:rsidRDefault="008B4A0F" w:rsidP="008B4A0F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4.申报材料应具备鲜明主题、基本框架、部分样章和主要参考文献。</w:t>
      </w:r>
    </w:p>
    <w:p w:rsidR="008B4A0F" w:rsidRPr="008B4A0F" w:rsidRDefault="008B4A0F" w:rsidP="008B4A0F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5.最终成果形式应为中文汉字图书，鼓励图文并茂，字数一般在8万至10万字之间（含图片，</w:t>
      </w:r>
      <w:proofErr w:type="gramStart"/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且图片</w:t>
      </w:r>
      <w:proofErr w:type="gramEnd"/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应无知识产权争议）。</w:t>
      </w:r>
    </w:p>
    <w:p w:rsidR="008B4A0F" w:rsidRPr="008B4A0F" w:rsidRDefault="008B4A0F" w:rsidP="008B4A0F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6.项目负责人须在福建省内工作和生活，具有良好的政治素质和社会声誉，身体健康且能担负实质性编写工作。</w:t>
      </w:r>
    </w:p>
    <w:p w:rsidR="008B4A0F" w:rsidRPr="008B4A0F" w:rsidRDefault="008B4A0F" w:rsidP="008B4A0F">
      <w:pPr>
        <w:ind w:firstLineChars="200" w:firstLine="560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7.同一申请人一次只能申报一项。</w:t>
      </w:r>
    </w:p>
    <w:p w:rsidR="00FA3047" w:rsidRDefault="008B4A0F" w:rsidP="00F12B0A">
      <w:pPr>
        <w:ind w:firstLineChars="200" w:firstLine="562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 w:rsidRPr="00F12B0A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三、请各部门按照通知要求</w:t>
      </w:r>
      <w:r w:rsidR="00C51996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做</w:t>
      </w:r>
      <w:r w:rsidRPr="00F12B0A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好</w:t>
      </w:r>
      <w:r w:rsidR="004253FE" w:rsidRPr="00F12B0A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申报工作</w:t>
      </w:r>
      <w:r w:rsidR="004253FE" w:rsidRPr="00F747A4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，并于5月</w:t>
      </w:r>
      <w:r w:rsidR="004253FE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16</w:t>
      </w:r>
      <w:r w:rsidR="00C51996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日前将</w:t>
      </w:r>
      <w:bookmarkStart w:id="0" w:name="_GoBack"/>
      <w:bookmarkEnd w:id="0"/>
      <w:r w:rsidR="004253FE" w:rsidRPr="00F747A4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纸质材料报科研处。</w:t>
      </w:r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纸质《申请书》（一式</w:t>
      </w: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6</w:t>
      </w:r>
      <w:r w:rsidRPr="008B4A0F"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份）</w:t>
      </w: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，电子</w:t>
      </w:r>
      <w:proofErr w:type="gramStart"/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档</w:t>
      </w:r>
      <w:proofErr w:type="gramEnd"/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申请书和</w:t>
      </w:r>
      <w:proofErr w:type="gramStart"/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汇总表请发送</w:t>
      </w:r>
      <w:proofErr w:type="gramEnd"/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至邮箱343755198@qq.com。</w:t>
      </w:r>
    </w:p>
    <w:p w:rsidR="008B4A0F" w:rsidRDefault="008B4A0F" w:rsidP="008B4A0F">
      <w:pPr>
        <w:ind w:firstLineChars="200" w:firstLine="560"/>
        <w:jc w:val="right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</w:p>
    <w:p w:rsidR="008B4A0F" w:rsidRDefault="008B4A0F" w:rsidP="008B4A0F">
      <w:pPr>
        <w:ind w:firstLineChars="200" w:firstLine="560"/>
        <w:jc w:val="right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科研处</w:t>
      </w:r>
    </w:p>
    <w:p w:rsidR="008B4A0F" w:rsidRPr="008B4A0F" w:rsidRDefault="008B4A0F" w:rsidP="008B4A0F">
      <w:pPr>
        <w:ind w:firstLineChars="200" w:firstLine="560"/>
        <w:jc w:val="right"/>
        <w:rPr>
          <w:rFonts w:ascii="仿宋" w:eastAsia="仿宋" w:hAnsi="仿宋" w:cs="宋体"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28"/>
          <w:szCs w:val="28"/>
        </w:rPr>
        <w:t>2018年4月27日</w:t>
      </w:r>
    </w:p>
    <w:sectPr w:rsidR="008B4A0F" w:rsidRPr="008B4A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C1B" w:rsidRDefault="00066C1B" w:rsidP="00FC2CF5">
      <w:r>
        <w:separator/>
      </w:r>
    </w:p>
  </w:endnote>
  <w:endnote w:type="continuationSeparator" w:id="0">
    <w:p w:rsidR="00066C1B" w:rsidRDefault="00066C1B" w:rsidP="00FC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C1B" w:rsidRDefault="00066C1B" w:rsidP="00FC2CF5">
      <w:r>
        <w:separator/>
      </w:r>
    </w:p>
  </w:footnote>
  <w:footnote w:type="continuationSeparator" w:id="0">
    <w:p w:rsidR="00066C1B" w:rsidRDefault="00066C1B" w:rsidP="00FC2C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F8F"/>
    <w:rsid w:val="00066C1B"/>
    <w:rsid w:val="00086F8F"/>
    <w:rsid w:val="004253FE"/>
    <w:rsid w:val="00552383"/>
    <w:rsid w:val="006F56C7"/>
    <w:rsid w:val="008B4A0F"/>
    <w:rsid w:val="00C51996"/>
    <w:rsid w:val="00EB541C"/>
    <w:rsid w:val="00F12B0A"/>
    <w:rsid w:val="00FA3047"/>
    <w:rsid w:val="00FC2CF5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2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2C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2C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CF5"/>
    <w:rPr>
      <w:sz w:val="18"/>
      <w:szCs w:val="18"/>
    </w:rPr>
  </w:style>
  <w:style w:type="paragraph" w:styleId="a5">
    <w:name w:val="Body Text"/>
    <w:basedOn w:val="a"/>
    <w:link w:val="Char1"/>
    <w:qFormat/>
    <w:rsid w:val="004253FE"/>
    <w:pPr>
      <w:spacing w:after="120"/>
    </w:pPr>
    <w:rPr>
      <w:szCs w:val="24"/>
    </w:rPr>
  </w:style>
  <w:style w:type="character" w:customStyle="1" w:styleId="Char1">
    <w:name w:val="正文文本 Char"/>
    <w:basedOn w:val="a0"/>
    <w:link w:val="a5"/>
    <w:rsid w:val="004253FE"/>
    <w:rPr>
      <w:szCs w:val="24"/>
    </w:rPr>
  </w:style>
  <w:style w:type="character" w:styleId="a6">
    <w:name w:val="Hyperlink"/>
    <w:basedOn w:val="a0"/>
    <w:uiPriority w:val="99"/>
    <w:unhideWhenUsed/>
    <w:rsid w:val="008B4A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2C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2C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2C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2CF5"/>
    <w:rPr>
      <w:sz w:val="18"/>
      <w:szCs w:val="18"/>
    </w:rPr>
  </w:style>
  <w:style w:type="paragraph" w:styleId="a5">
    <w:name w:val="Body Text"/>
    <w:basedOn w:val="a"/>
    <w:link w:val="Char1"/>
    <w:qFormat/>
    <w:rsid w:val="004253FE"/>
    <w:pPr>
      <w:spacing w:after="120"/>
    </w:pPr>
    <w:rPr>
      <w:szCs w:val="24"/>
    </w:rPr>
  </w:style>
  <w:style w:type="character" w:customStyle="1" w:styleId="Char1">
    <w:name w:val="正文文本 Char"/>
    <w:basedOn w:val="a0"/>
    <w:link w:val="a5"/>
    <w:rsid w:val="004253FE"/>
    <w:rPr>
      <w:szCs w:val="24"/>
    </w:rPr>
  </w:style>
  <w:style w:type="character" w:styleId="a6">
    <w:name w:val="Hyperlink"/>
    <w:basedOn w:val="a0"/>
    <w:uiPriority w:val="99"/>
    <w:unhideWhenUsed/>
    <w:rsid w:val="008B4A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2018-04-27T08:08:00Z</dcterms:created>
  <dcterms:modified xsi:type="dcterms:W3CDTF">2018-04-27T08:55:00Z</dcterms:modified>
</cp:coreProperties>
</file>