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912" w:rsidRDefault="005C2912"/>
    <w:p w:rsidR="005C2912" w:rsidRDefault="00622F1C" w:rsidP="00CD0B39">
      <w:pPr>
        <w:ind w:leftChars="-47" w:left="-3" w:rightChars="-41" w:right="-86" w:hangingChars="21" w:hanging="96"/>
        <w:jc w:val="center"/>
        <w:rPr>
          <w:rFonts w:ascii="方正大标宋_GBK" w:eastAsia="方正大标宋_GBK"/>
          <w:color w:val="FF0000"/>
          <w:w w:val="43"/>
          <w:sz w:val="106"/>
          <w:szCs w:val="106"/>
        </w:rPr>
      </w:pPr>
      <w:r>
        <w:rPr>
          <w:rFonts w:ascii="方正大标宋_GBK" w:eastAsia="方正大标宋_GBK" w:hint="eastAsia"/>
          <w:color w:val="FF0000"/>
          <w:w w:val="43"/>
          <w:sz w:val="106"/>
          <w:szCs w:val="106"/>
        </w:rPr>
        <w:t>福建省职业院校技能大赛组委会办公室文件</w:t>
      </w:r>
    </w:p>
    <w:p w:rsidR="005C2912" w:rsidRDefault="005C2912"/>
    <w:p w:rsidR="005C2912" w:rsidRDefault="005C2912"/>
    <w:p w:rsidR="005C2912" w:rsidRDefault="00622F1C">
      <w:pPr>
        <w:jc w:val="center"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闽职技赛组办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 w:hint="eastAsia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C2912" w:rsidRDefault="00622F1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166370</wp:posOffset>
                </wp:positionV>
                <wp:extent cx="5772785" cy="71755"/>
                <wp:effectExtent l="0" t="0" r="18415" b="44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785" cy="7175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noFill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top:13.1pt;height:5.65pt;width:454.55pt;mso-position-horizontal:center;z-index:251658240;mso-width-relative:page;mso-height-relative:page;" fillcolor="#FF0000" filled="t" stroked="f" coordsize="21600,21600" o:gfxdata="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4EuqpNQAAAAGAQAADwAAAAAAAAAB&#10;ACAAAAAiAAAAZHJzL2Rvd25yZXYueG1sUEsBAhQAFAAAAAgAh07iQBy/HsqiAQAAJwMAAA4AAAAA&#10;AAAAAQAgAAAAIwEAAGRycy9lMm9Eb2MueG1sUEsFBgAAAAAGAAYAWQEAADc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</w:p>
    <w:p w:rsidR="005C2912" w:rsidRDefault="005C2912"/>
    <w:p w:rsidR="005C2912" w:rsidRDefault="00622F1C">
      <w:pPr>
        <w:spacing w:line="5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关于做好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年全国职业院校技能大赛</w:t>
      </w:r>
    </w:p>
    <w:p w:rsidR="005C2912" w:rsidRDefault="00622F1C">
      <w:pPr>
        <w:spacing w:line="500" w:lineRule="exact"/>
        <w:jc w:val="center"/>
        <w:rPr>
          <w:rFonts w:ascii="方正小标宋简体" w:eastAsia="方正小标宋简体" w:hAnsi="方正小标宋简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裁判员、监督员推荐工作的通知</w:t>
      </w:r>
    </w:p>
    <w:p w:rsidR="005C2912" w:rsidRDefault="005C2912">
      <w:pPr>
        <w:spacing w:line="500" w:lineRule="exact"/>
        <w:rPr>
          <w:rFonts w:ascii="方正小标宋简体" w:eastAsia="方正小标宋简体" w:hAnsi="方正小标宋简体" w:cs="Times New Roman"/>
          <w:sz w:val="44"/>
          <w:szCs w:val="44"/>
        </w:rPr>
      </w:pPr>
    </w:p>
    <w:p w:rsidR="005C2912" w:rsidRDefault="00622F1C">
      <w:pPr>
        <w:spacing w:line="560" w:lineRule="exac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各设区市、平潭综合实验区教育局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省职业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技术教育中心，</w:t>
      </w:r>
      <w:r>
        <w:rPr>
          <w:rFonts w:ascii="仿宋_GB2312" w:eastAsia="仿宋_GB2312" w:hAnsi="仿宋_GB2312" w:cs="仿宋_GB2312" w:hint="eastAsia"/>
          <w:sz w:val="32"/>
          <w:szCs w:val="32"/>
        </w:rPr>
        <w:t>省技工教育中心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各高等院校、省属中等职业学校：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根据全国职业院校技能大赛执行委员会《关于推荐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年全国职业院校技能大赛裁判员、监督员的通知》（赛执委函〔</w:t>
      </w:r>
      <w:r>
        <w:rPr>
          <w:rFonts w:ascii="仿宋_GB2312" w:eastAsia="仿宋_GB2312" w:hAnsi="仿宋_GB2312" w:cs="仿宋_GB2312" w:hint="eastAsia"/>
          <w:sz w:val="32"/>
          <w:szCs w:val="32"/>
        </w:rPr>
        <w:t>201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〕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号），现就做好我省</w:t>
      </w:r>
      <w:r>
        <w:rPr>
          <w:rFonts w:ascii="仿宋_GB2312" w:eastAsia="仿宋_GB2312" w:hAnsi="仿宋_GB2312" w:cs="仿宋_GB2312"/>
          <w:sz w:val="32"/>
          <w:szCs w:val="32"/>
        </w:rPr>
        <w:t>201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年全国职业院校技能大赛裁判员、监督员推荐工作通知如下：</w:t>
      </w:r>
    </w:p>
    <w:p w:rsidR="005C2912" w:rsidRDefault="00622F1C">
      <w:pPr>
        <w:spacing w:line="560" w:lineRule="exact"/>
        <w:ind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一、推荐基本条件</w:t>
      </w:r>
    </w:p>
    <w:p w:rsidR="005C2912" w:rsidRDefault="00622F1C">
      <w:pPr>
        <w:spacing w:line="560" w:lineRule="exact"/>
        <w:ind w:firstLine="640"/>
        <w:rPr>
          <w:rFonts w:ascii="楷体_GB2312" w:eastAsia="楷体_GB2312" w:hAnsi="楷体_GB2312" w:cs="Times New Roman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（一）裁判员基本条件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具有良好的职业道德和心理素质，严守竞赛纪律，服从组织安排，责任心强。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具有副高级及以上专业技术职务或高级技师职业资格。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具有两届及以上省级或行业职业技能竞赛执裁经验，熟悉赛项所涉及职业的专业知识和操作技能，熟悉相关专业教学标准。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从事赛项所涉及专业（职业）相关工作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年及以上，具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有丰富的考评工作经验，能够独立进行评判和评价工作，有较强的组织协调能力和临场应变能力。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自觉遵守《大赛专家与裁判工作管理办法》等相关规章制度。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</w:t>
      </w:r>
      <w:r>
        <w:rPr>
          <w:rFonts w:ascii="仿宋_GB2312" w:eastAsia="仿宋_GB2312" w:hAnsi="仿宋_GB2312" w:cs="仿宋_GB2312" w:hint="eastAsia"/>
          <w:sz w:val="32"/>
          <w:szCs w:val="32"/>
        </w:rPr>
        <w:t>年龄原则上应在</w:t>
      </w:r>
      <w:r>
        <w:rPr>
          <w:rFonts w:ascii="仿宋_GB2312" w:eastAsia="仿宋_GB2312" w:hAnsi="仿宋_GB2312" w:cs="仿宋_GB2312" w:hint="eastAsia"/>
          <w:sz w:val="32"/>
          <w:szCs w:val="32"/>
        </w:rPr>
        <w:t>65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周岁以下，身体健康，无任何违法违纪记录，且获得工</w:t>
      </w:r>
      <w:r>
        <w:rPr>
          <w:rFonts w:ascii="仿宋_GB2312" w:eastAsia="仿宋_GB2312" w:hAnsi="仿宋_GB2312" w:cs="仿宋_GB2312" w:hint="eastAsia"/>
          <w:sz w:val="32"/>
          <w:szCs w:val="32"/>
        </w:rPr>
        <w:t>作单位支持，能在规定时间内参与执裁工作，并按要求完成指定任务。</w:t>
      </w:r>
    </w:p>
    <w:p w:rsidR="005C2912" w:rsidRDefault="00622F1C">
      <w:pPr>
        <w:spacing w:line="560" w:lineRule="exact"/>
        <w:ind w:firstLine="640"/>
        <w:rPr>
          <w:rFonts w:ascii="楷体_GB2312" w:eastAsia="楷体_GB2312" w:hAnsi="楷体_GB2312" w:cs="Times New Roman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（二）监督员基本条件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 1.</w:t>
      </w:r>
      <w:r>
        <w:rPr>
          <w:rFonts w:ascii="仿宋_GB2312" w:eastAsia="仿宋_GB2312" w:hAnsi="仿宋_GB2312" w:cs="仿宋_GB2312" w:hint="eastAsia"/>
          <w:sz w:val="32"/>
          <w:szCs w:val="32"/>
        </w:rPr>
        <w:t>具有良好的职业道德和职业操守，遵纪守法、作风正派、工作负责、原则性强。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熟悉大赛政策与制度，具有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年以上管理工作经验，具备赛项监督所需的沟通与管理能力，能够独立开展工作。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自觉遵守《大赛赛项监督与仲裁工作管理办法》等相关规章制度。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sz w:val="32"/>
          <w:szCs w:val="32"/>
        </w:rPr>
        <w:t>本人自愿，工作单位支持，能在规定时间内参与大赛监督工作，按要求完成指定监督任务。</w:t>
      </w:r>
    </w:p>
    <w:p w:rsidR="005C2912" w:rsidRDefault="00622F1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sz w:val="32"/>
          <w:szCs w:val="32"/>
        </w:rPr>
        <w:t>年龄原则上应在</w:t>
      </w:r>
      <w:r>
        <w:rPr>
          <w:rFonts w:ascii="仿宋_GB2312" w:eastAsia="仿宋_GB2312" w:hAnsi="仿宋_GB2312" w:cs="仿宋_GB2312" w:hint="eastAsia"/>
          <w:sz w:val="32"/>
          <w:szCs w:val="32"/>
        </w:rPr>
        <w:t>65</w:t>
      </w:r>
      <w:r>
        <w:rPr>
          <w:rFonts w:ascii="仿宋_GB2312" w:eastAsia="仿宋_GB2312" w:hAnsi="仿宋_GB2312" w:cs="仿宋_GB2312" w:hint="eastAsia"/>
          <w:sz w:val="32"/>
          <w:szCs w:val="32"/>
        </w:rPr>
        <w:t>周岁以下，身体健康。</w:t>
      </w:r>
    </w:p>
    <w:p w:rsidR="005C2912" w:rsidRDefault="00622F1C">
      <w:pPr>
        <w:spacing w:line="560" w:lineRule="exact"/>
        <w:ind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二、推荐要求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请各单位针对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年全国职业院校技能大赛拟设赛项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在职业院校、本科院校范围内</w:t>
      </w:r>
      <w:r>
        <w:rPr>
          <w:rFonts w:ascii="仿宋_GB2312" w:eastAsia="仿宋_GB2312" w:hAnsi="仿宋_GB2312" w:cs="仿宋_GB2312" w:hint="eastAsia"/>
          <w:sz w:val="32"/>
          <w:szCs w:val="32"/>
        </w:rPr>
        <w:t>开展推荐。每个单位每个赛项可推荐</w:t>
      </w:r>
      <w:r w:rsidRPr="00CD0B39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裁判员不超过</w:t>
      </w:r>
      <w:r w:rsidRPr="00CD0B39">
        <w:rPr>
          <w:rFonts w:ascii="仿宋_GB2312" w:eastAsia="仿宋_GB2312" w:hAnsi="仿宋_GB2312" w:cs="仿宋_GB2312"/>
          <w:sz w:val="32"/>
          <w:szCs w:val="32"/>
          <w:highlight w:val="yellow"/>
        </w:rPr>
        <w:t>3</w:t>
      </w:r>
      <w:r w:rsidRPr="00CD0B39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人，推荐监督员不超过</w:t>
      </w:r>
      <w:r w:rsidRPr="00CD0B39">
        <w:rPr>
          <w:rFonts w:ascii="仿宋_GB2312" w:eastAsia="仿宋_GB2312" w:hAnsi="仿宋_GB2312" w:cs="仿宋_GB2312"/>
          <w:sz w:val="32"/>
          <w:szCs w:val="32"/>
          <w:highlight w:val="yellow"/>
        </w:rPr>
        <w:t>2</w:t>
      </w:r>
      <w:r w:rsidRPr="00CD0B39"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人。</w:t>
      </w:r>
    </w:p>
    <w:p w:rsidR="005C2912" w:rsidRDefault="00622F1C">
      <w:pPr>
        <w:numPr>
          <w:ilvl w:val="0"/>
          <w:numId w:val="1"/>
        </w:numPr>
        <w:spacing w:line="560" w:lineRule="exact"/>
        <w:ind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推荐程序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各推荐单位负责组织拟推荐裁判、监督人员登录全国职业院校技能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大赛网专家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信息管理平台（打开网址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http://dszjgl.chinaskills-jsw.org/</w:t>
      </w:r>
      <w:r>
        <w:rPr>
          <w:rFonts w:ascii="仿宋_GB2312" w:eastAsia="仿宋_GB2312" w:hAnsi="仿宋_GB2312" w:cs="仿宋_GB2312" w:hint="eastAsia"/>
          <w:sz w:val="32"/>
          <w:szCs w:val="32"/>
        </w:rPr>
        <w:t>后点击右上角“专家信息管理平台”），并注册个人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帐号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。专家信息管理平台使用说明书可在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大赛官网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http://www.chinaskills-jsw.org/</w:t>
      </w:r>
      <w:r>
        <w:rPr>
          <w:rFonts w:ascii="仿宋_GB2312" w:eastAsia="仿宋_GB2312" w:hAnsi="仿宋_GB2312" w:cs="仿宋_GB2312" w:hint="eastAsia"/>
          <w:sz w:val="32"/>
          <w:szCs w:val="32"/>
        </w:rPr>
        <w:t>“资源共享”栏下载。</w:t>
      </w:r>
      <w:r>
        <w:rPr>
          <w:rFonts w:ascii="仿宋_GB2312" w:eastAsia="仿宋_GB2312" w:hAnsi="仿宋_GB2312" w:cs="仿宋_GB2312" w:hint="eastAsia"/>
          <w:sz w:val="32"/>
          <w:szCs w:val="32"/>
        </w:rPr>
        <w:t> 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拟推荐裁判、监督人员注册并</w:t>
      </w:r>
      <w:r>
        <w:rPr>
          <w:rFonts w:ascii="仿宋_GB2312" w:eastAsia="仿宋_GB2312" w:hAnsi="仿宋_GB2312" w:cs="仿宋_GB2312" w:hint="eastAsia"/>
          <w:sz w:val="32"/>
          <w:szCs w:val="32"/>
        </w:rPr>
        <w:t>登录平台，按照“专家信息维护</w:t>
      </w:r>
      <w:r>
        <w:rPr>
          <w:rFonts w:ascii="仿宋_GB2312" w:eastAsia="仿宋_GB2312" w:hAnsi="仿宋_GB2312" w:cs="仿宋_GB2312" w:hint="eastAsia"/>
          <w:sz w:val="32"/>
          <w:szCs w:val="32"/>
        </w:rPr>
        <w:t>--</w:t>
      </w:r>
      <w:r>
        <w:rPr>
          <w:rFonts w:ascii="仿宋_GB2312" w:eastAsia="仿宋_GB2312" w:hAnsi="仿宋_GB2312" w:cs="仿宋_GB2312" w:hint="eastAsia"/>
          <w:sz w:val="32"/>
          <w:szCs w:val="32"/>
        </w:rPr>
        <w:t>执赛申报申请（其中推荐单位类别根据情况选择省市教育行政部门或赛项申办单位）</w:t>
      </w:r>
      <w:r>
        <w:rPr>
          <w:rFonts w:ascii="仿宋_GB2312" w:eastAsia="仿宋_GB2312" w:hAnsi="仿宋_GB2312" w:cs="仿宋_GB2312" w:hint="eastAsia"/>
          <w:sz w:val="32"/>
          <w:szCs w:val="32"/>
        </w:rPr>
        <w:t>--</w:t>
      </w:r>
      <w:r>
        <w:rPr>
          <w:rFonts w:ascii="仿宋_GB2312" w:eastAsia="仿宋_GB2312" w:hAnsi="仿宋_GB2312" w:cs="仿宋_GB2312" w:hint="eastAsia"/>
          <w:sz w:val="32"/>
          <w:szCs w:val="32"/>
        </w:rPr>
        <w:t>在线提交”的流程完成网上填报，并</w:t>
      </w:r>
      <w:r w:rsidRPr="00E63E27">
        <w:rPr>
          <w:rFonts w:ascii="仿宋_GB2312" w:eastAsia="仿宋_GB2312" w:hAnsi="仿宋_GB2312" w:cs="仿宋_GB2312" w:hint="eastAsia"/>
          <w:color w:val="FF0000"/>
          <w:sz w:val="32"/>
          <w:szCs w:val="32"/>
          <w:highlight w:val="yellow"/>
        </w:rPr>
        <w:t>下载打印《</w:t>
      </w:r>
      <w:r w:rsidRPr="00E63E27">
        <w:rPr>
          <w:rFonts w:ascii="仿宋_GB2312" w:eastAsia="仿宋_GB2312" w:hAnsi="仿宋_GB2312" w:cs="仿宋_GB2312" w:hint="eastAsia"/>
          <w:color w:val="FF0000"/>
          <w:sz w:val="32"/>
          <w:szCs w:val="32"/>
          <w:highlight w:val="yellow"/>
        </w:rPr>
        <w:t>2019</w:t>
      </w:r>
      <w:r w:rsidRPr="00E63E27">
        <w:rPr>
          <w:rFonts w:ascii="仿宋_GB2312" w:eastAsia="仿宋_GB2312" w:hAnsi="仿宋_GB2312" w:cs="仿宋_GB2312" w:hint="eastAsia"/>
          <w:color w:val="FF0000"/>
          <w:sz w:val="32"/>
          <w:szCs w:val="32"/>
          <w:highlight w:val="yellow"/>
        </w:rPr>
        <w:t>年全国职</w:t>
      </w:r>
      <w:bookmarkStart w:id="0" w:name="_GoBack"/>
      <w:bookmarkEnd w:id="0"/>
      <w:r w:rsidRPr="00E63E27">
        <w:rPr>
          <w:rFonts w:ascii="仿宋_GB2312" w:eastAsia="仿宋_GB2312" w:hAnsi="仿宋_GB2312" w:cs="仿宋_GB2312" w:hint="eastAsia"/>
          <w:color w:val="FF0000"/>
          <w:sz w:val="32"/>
          <w:szCs w:val="32"/>
          <w:highlight w:val="yellow"/>
        </w:rPr>
        <w:t>业院校技能大赛裁判员</w:t>
      </w:r>
      <w:r w:rsidRPr="00E63E27">
        <w:rPr>
          <w:rFonts w:ascii="仿宋_GB2312" w:eastAsia="仿宋_GB2312" w:hAnsi="仿宋_GB2312" w:cs="仿宋_GB2312" w:hint="eastAsia"/>
          <w:color w:val="FF0000"/>
          <w:sz w:val="32"/>
          <w:szCs w:val="32"/>
          <w:highlight w:val="yellow"/>
        </w:rPr>
        <w:t>/</w:t>
      </w:r>
      <w:r w:rsidRPr="00E63E27">
        <w:rPr>
          <w:rFonts w:ascii="仿宋_GB2312" w:eastAsia="仿宋_GB2312" w:hAnsi="仿宋_GB2312" w:cs="仿宋_GB2312" w:hint="eastAsia"/>
          <w:color w:val="FF0000"/>
          <w:sz w:val="32"/>
          <w:szCs w:val="32"/>
          <w:highlight w:val="yellow"/>
        </w:rPr>
        <w:t>监督员推荐表》</w:t>
      </w:r>
      <w:r>
        <w:rPr>
          <w:rFonts w:ascii="仿宋_GB2312" w:eastAsia="仿宋_GB2312" w:hAnsi="仿宋_GB2312" w:cs="仿宋_GB2312" w:hint="eastAsia"/>
          <w:sz w:val="32"/>
          <w:szCs w:val="32"/>
        </w:rPr>
        <w:t>，加盖工作单位公章后，</w:t>
      </w:r>
      <w:r>
        <w:rPr>
          <w:rFonts w:ascii="仿宋_GB2312" w:eastAsia="仿宋_GB2312" w:hAnsi="仿宋_GB2312" w:cs="仿宋_GB2312" w:hint="eastAsia"/>
          <w:sz w:val="32"/>
          <w:szCs w:val="32"/>
        </w:rPr>
        <w:t>于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sz w:val="32"/>
          <w:szCs w:val="32"/>
        </w:rPr>
        <w:t>日前</w:t>
      </w:r>
      <w:r>
        <w:rPr>
          <w:rFonts w:ascii="仿宋_GB2312" w:eastAsia="仿宋_GB2312" w:hAnsi="仿宋_GB2312" w:cs="仿宋_GB2312" w:hint="eastAsia"/>
          <w:sz w:val="32"/>
          <w:szCs w:val="32"/>
        </w:rPr>
        <w:t>由推荐单位统一</w:t>
      </w:r>
      <w:r>
        <w:rPr>
          <w:rFonts w:ascii="仿宋_GB2312" w:eastAsia="仿宋_GB2312" w:hAnsi="仿宋_GB2312" w:cs="仿宋_GB2312" w:hint="eastAsia"/>
          <w:sz w:val="32"/>
          <w:szCs w:val="32"/>
        </w:rPr>
        <w:t>报送我办。</w:t>
      </w:r>
      <w:r>
        <w:rPr>
          <w:rFonts w:ascii="仿宋_GB2312" w:eastAsia="仿宋_GB2312" w:hAnsi="仿宋_GB2312" w:cs="仿宋_GB2312" w:hint="eastAsia"/>
          <w:sz w:val="32"/>
          <w:szCs w:val="32"/>
        </w:rPr>
        <w:t>市属中等职业学校（含技工学校）</w:t>
      </w:r>
      <w:r>
        <w:rPr>
          <w:rFonts w:ascii="仿宋_GB2312" w:eastAsia="仿宋_GB2312" w:hAnsi="仿宋_GB2312" w:cs="仿宋_GB2312" w:hint="eastAsia"/>
          <w:sz w:val="32"/>
          <w:szCs w:val="32"/>
        </w:rPr>
        <w:t>由各设区市、平潭综合实验区教育局汇总报送；</w:t>
      </w:r>
      <w:r>
        <w:rPr>
          <w:rFonts w:ascii="仿宋_GB2312" w:eastAsia="仿宋_GB2312" w:hAnsi="仿宋_GB2312" w:cs="仿宋_GB2312" w:hint="eastAsia"/>
          <w:sz w:val="32"/>
          <w:szCs w:val="32"/>
        </w:rPr>
        <w:t>省属技工院校由省技工教育中心汇总报送；</w:t>
      </w:r>
      <w:r>
        <w:rPr>
          <w:rFonts w:ascii="仿宋_GB2312" w:eastAsia="仿宋_GB2312" w:hAnsi="仿宋_GB2312" w:cs="仿宋_GB2312" w:hint="eastAsia"/>
          <w:sz w:val="32"/>
          <w:szCs w:val="32"/>
        </w:rPr>
        <w:t>高等院校、省属中职学校直接报送。</w:t>
      </w:r>
    </w:p>
    <w:p w:rsidR="005C2912" w:rsidRDefault="00622F1C">
      <w:pPr>
        <w:spacing w:line="560" w:lineRule="exact"/>
        <w:ind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四、联系方式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32"/>
        </w:rPr>
        <w:t>联系人及电话：</w:t>
      </w:r>
      <w:r>
        <w:rPr>
          <w:rFonts w:ascii="仿宋_GB2312" w:eastAsia="仿宋_GB2312" w:hAnsi="仿宋_GB2312" w:cs="Times New Roman" w:hint="eastAsia"/>
          <w:sz w:val="32"/>
          <w:szCs w:val="32"/>
        </w:rPr>
        <w:t>林思煌</w:t>
      </w:r>
      <w:r>
        <w:rPr>
          <w:rFonts w:ascii="仿宋_GB2312" w:eastAsia="仿宋_GB2312" w:hAnsi="仿宋_GB2312" w:cs="Times New Roman" w:hint="eastAsia"/>
          <w:sz w:val="32"/>
          <w:szCs w:val="32"/>
        </w:rPr>
        <w:t>，</w:t>
      </w:r>
      <w:r>
        <w:rPr>
          <w:rFonts w:ascii="仿宋_GB2312" w:eastAsia="仿宋_GB2312" w:hAnsi="仿宋_GB2312" w:cs="Times New Roman" w:hint="eastAsia"/>
          <w:sz w:val="32"/>
          <w:szCs w:val="32"/>
        </w:rPr>
        <w:t>0591-</w:t>
      </w:r>
      <w:r>
        <w:rPr>
          <w:rFonts w:ascii="仿宋_GB2312" w:eastAsia="仿宋_GB2312" w:hAnsi="仿宋_GB2312" w:cs="Times New Roman" w:hint="eastAsia"/>
          <w:sz w:val="32"/>
          <w:szCs w:val="32"/>
        </w:rPr>
        <w:t>88500497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32"/>
        </w:rPr>
        <w:t>电子信箱：</w:t>
      </w:r>
      <w:r>
        <w:rPr>
          <w:rFonts w:ascii="仿宋_GB2312" w:eastAsia="仿宋_GB2312" w:hAnsi="仿宋_GB2312" w:cs="Times New Roman" w:hint="eastAsia"/>
          <w:sz w:val="32"/>
          <w:szCs w:val="32"/>
        </w:rPr>
        <w:t>fjskills@163.com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32"/>
        </w:rPr>
        <w:t>邮寄地址：福州市</w:t>
      </w:r>
      <w:proofErr w:type="gramStart"/>
      <w:r>
        <w:rPr>
          <w:rFonts w:ascii="仿宋_GB2312" w:eastAsia="仿宋_GB2312" w:hAnsi="仿宋_GB2312" w:cs="Times New Roman" w:hint="eastAsia"/>
          <w:sz w:val="32"/>
          <w:szCs w:val="32"/>
        </w:rPr>
        <w:t>五四</w:t>
      </w:r>
      <w:proofErr w:type="gramEnd"/>
      <w:r>
        <w:rPr>
          <w:rFonts w:ascii="仿宋_GB2312" w:eastAsia="仿宋_GB2312" w:hAnsi="仿宋_GB2312" w:cs="Times New Roman" w:hint="eastAsia"/>
          <w:sz w:val="32"/>
          <w:szCs w:val="32"/>
        </w:rPr>
        <w:t>路</w:t>
      </w:r>
      <w:r>
        <w:rPr>
          <w:rFonts w:ascii="仿宋_GB2312" w:eastAsia="仿宋_GB2312" w:hAnsi="仿宋_GB2312" w:cs="Times New Roman" w:hint="eastAsia"/>
          <w:sz w:val="32"/>
          <w:szCs w:val="32"/>
        </w:rPr>
        <w:t>217</w:t>
      </w:r>
      <w:r>
        <w:rPr>
          <w:rFonts w:ascii="仿宋_GB2312" w:eastAsia="仿宋_GB2312" w:hAnsi="仿宋_GB2312" w:cs="Times New Roman" w:hint="eastAsia"/>
          <w:sz w:val="32"/>
          <w:szCs w:val="32"/>
        </w:rPr>
        <w:t>号</w:t>
      </w:r>
      <w:r>
        <w:rPr>
          <w:rFonts w:ascii="仿宋_GB2312" w:eastAsia="仿宋_GB2312" w:hAnsi="仿宋_GB2312" w:cs="Times New Roman" w:hint="eastAsia"/>
          <w:sz w:val="32"/>
          <w:szCs w:val="32"/>
        </w:rPr>
        <w:t>10</w:t>
      </w:r>
      <w:r>
        <w:rPr>
          <w:rFonts w:ascii="仿宋_GB2312" w:eastAsia="仿宋_GB2312" w:hAnsi="仿宋_GB2312" w:cs="Times New Roman" w:hint="eastAsia"/>
          <w:sz w:val="32"/>
          <w:szCs w:val="32"/>
        </w:rPr>
        <w:t>层省职教中心</w:t>
      </w:r>
    </w:p>
    <w:p w:rsidR="005C2912" w:rsidRDefault="00622F1C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32"/>
        </w:rPr>
        <w:t>邮编：</w:t>
      </w:r>
      <w:r>
        <w:rPr>
          <w:rFonts w:ascii="仿宋_GB2312" w:eastAsia="仿宋_GB2312" w:hAnsi="仿宋_GB2312" w:cs="Times New Roman" w:hint="eastAsia"/>
          <w:sz w:val="32"/>
          <w:szCs w:val="32"/>
        </w:rPr>
        <w:t>350003</w:t>
      </w:r>
    </w:p>
    <w:p w:rsidR="005C2912" w:rsidRDefault="005C2912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</w:p>
    <w:p w:rsidR="005C2912" w:rsidRDefault="005C2912">
      <w:pPr>
        <w:spacing w:line="560" w:lineRule="exact"/>
        <w:ind w:firstLine="640"/>
        <w:rPr>
          <w:rFonts w:ascii="仿宋_GB2312" w:eastAsia="仿宋_GB2312" w:hAnsi="仿宋_GB2312" w:cs="Times New Roman"/>
          <w:sz w:val="32"/>
          <w:szCs w:val="32"/>
        </w:rPr>
      </w:pPr>
    </w:p>
    <w:p w:rsidR="005C2912" w:rsidRDefault="005C2912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p w:rsidR="005C2912" w:rsidRDefault="00622F1C">
      <w:pPr>
        <w:spacing w:line="560" w:lineRule="exact"/>
        <w:ind w:firstLine="640"/>
        <w:jc w:val="righ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福建省职业院校技能大赛组委会办公室</w:t>
      </w:r>
    </w:p>
    <w:p w:rsidR="005C2912" w:rsidRDefault="00622F1C">
      <w:pPr>
        <w:spacing w:line="560" w:lineRule="exact"/>
        <w:ind w:rightChars="253" w:right="531" w:firstLine="640"/>
        <w:jc w:val="center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5C2912" w:rsidP="00CD0B39">
      <w:pPr>
        <w:spacing w:line="560" w:lineRule="exact"/>
        <w:ind w:left="1120" w:hangingChars="400" w:hanging="1120"/>
        <w:rPr>
          <w:rFonts w:ascii="仿宋_GB2312" w:eastAsia="仿宋_GB2312" w:cs="Times New Roman"/>
          <w:sz w:val="28"/>
          <w:szCs w:val="28"/>
        </w:rPr>
      </w:pPr>
    </w:p>
    <w:p w:rsidR="005C2912" w:rsidRDefault="00622F1C" w:rsidP="00CD0B39">
      <w:pPr>
        <w:spacing w:line="560" w:lineRule="exact"/>
        <w:ind w:left="1280" w:hangingChars="400" w:hanging="12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（依申请公开）</w:t>
      </w:r>
    </w:p>
    <w:p w:rsidR="005C2912" w:rsidRDefault="005C2912">
      <w:pPr>
        <w:ind w:leftChars="-257" w:left="-540" w:firstLineChars="257" w:firstLine="826"/>
        <w:rPr>
          <w:rFonts w:ascii="仿宋_GB2312" w:eastAsia="仿宋_GB2312" w:hAnsi="宋体" w:cs="仿宋_GB2312"/>
          <w:b/>
          <w:bCs/>
          <w:color w:val="000000"/>
          <w:sz w:val="32"/>
          <w:szCs w:val="32"/>
          <w:shd w:val="clear" w:color="auto" w:fill="FFFFFF"/>
        </w:rPr>
      </w:pPr>
    </w:p>
    <w:p w:rsidR="005C2912" w:rsidRDefault="00622F1C" w:rsidP="00CD0B39">
      <w:pPr>
        <w:ind w:firstLineChars="100" w:firstLine="3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cs="仿宋_GB2312" w:hint="eastAsia"/>
          <w:noProof/>
          <w:spacing w:val="-3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5715000" cy="635"/>
                <wp:effectExtent l="0" t="0" r="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635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0pt;margin-top:3pt;height:0.05pt;width:450pt;z-index:251660288;mso-width-relative:page;mso-height-relative:page;" filled="f" stroked="t" coordsize="21600,21600" o:gfxdata="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fQqcJzwAAAAQBAAAPAAAAAAAA&#10;AAEAIAAAACIAAABkcnMvZG93bnJldi54bWxQSwECFAAUAAAACACHTuJAOQC99OIBAAChAwAADgAA&#10;AAAAAAABACAAAAAeAQAAZHJzL2Uyb0RvYy54bWxQSwUGAAAAAAYABgBZAQAAc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eastAsia="仿宋_GB2312" w:cs="仿宋_GB2312" w:hint="eastAsia"/>
          <w:spacing w:val="-32"/>
          <w:sz w:val="32"/>
          <w:szCs w:val="32"/>
        </w:rPr>
        <w:t>福建省职业院校技能大赛组委会办公室</w:t>
      </w:r>
      <w:r>
        <w:rPr>
          <w:sz w:val="28"/>
          <w:szCs w:val="28"/>
        </w:rPr>
        <w:t xml:space="preserve">      </w:t>
      </w:r>
      <w:r>
        <w:rPr>
          <w:rFonts w:ascii="仿宋_GB2312" w:eastAsia="仿宋_GB2312" w:cs="仿宋_GB2312"/>
          <w:sz w:val="28"/>
          <w:szCs w:val="28"/>
        </w:rPr>
        <w:t xml:space="preserve"> </w:t>
      </w:r>
      <w:r>
        <w:rPr>
          <w:rFonts w:ascii="仿宋_GB2312" w:eastAsia="仿宋_GB2312" w:cs="仿宋_GB2312" w:hint="eastAsia"/>
          <w:sz w:val="28"/>
          <w:szCs w:val="28"/>
        </w:rPr>
        <w:t xml:space="preserve">  </w:t>
      </w:r>
      <w:r>
        <w:rPr>
          <w:rFonts w:ascii="仿宋_GB2312" w:eastAsia="仿宋_GB2312" w:cs="仿宋_GB2312"/>
          <w:sz w:val="28"/>
          <w:szCs w:val="28"/>
        </w:rPr>
        <w:t>201</w:t>
      </w:r>
      <w:r>
        <w:rPr>
          <w:rFonts w:ascii="仿宋_GB2312" w:eastAsia="仿宋_GB2312" w:cs="仿宋_GB2312" w:hint="eastAsia"/>
          <w:sz w:val="28"/>
          <w:szCs w:val="28"/>
        </w:rPr>
        <w:t>9</w:t>
      </w:r>
      <w:r>
        <w:rPr>
          <w:rFonts w:ascii="仿宋_GB2312" w:eastAsia="仿宋_GB2312" w:cs="仿宋_GB2312" w:hint="eastAsia"/>
          <w:sz w:val="28"/>
          <w:szCs w:val="28"/>
        </w:rPr>
        <w:t>年</w:t>
      </w:r>
      <w:r>
        <w:rPr>
          <w:rFonts w:ascii="仿宋_GB2312" w:eastAsia="仿宋_GB2312" w:cs="仿宋_GB2312"/>
          <w:sz w:val="28"/>
          <w:szCs w:val="28"/>
        </w:rPr>
        <w:t>1</w:t>
      </w:r>
      <w:r>
        <w:rPr>
          <w:rFonts w:ascii="仿宋_GB2312" w:eastAsia="仿宋_GB2312" w:cs="仿宋_GB2312" w:hint="eastAsia"/>
          <w:sz w:val="28"/>
          <w:szCs w:val="28"/>
        </w:rPr>
        <w:t>月</w:t>
      </w:r>
      <w:r>
        <w:rPr>
          <w:rFonts w:ascii="仿宋_GB2312" w:eastAsia="仿宋_GB2312" w:cs="仿宋_GB2312" w:hint="eastAsia"/>
          <w:sz w:val="28"/>
          <w:szCs w:val="28"/>
        </w:rPr>
        <w:t>9</w:t>
      </w:r>
      <w:r>
        <w:rPr>
          <w:rFonts w:ascii="仿宋_GB2312" w:eastAsia="仿宋_GB2312" w:cs="仿宋_GB2312" w:hint="eastAsia"/>
          <w:sz w:val="28"/>
          <w:szCs w:val="28"/>
        </w:rPr>
        <w:t>日印发</w:t>
      </w:r>
    </w:p>
    <w:p w:rsidR="005C2912" w:rsidRDefault="00622F1C">
      <w:pPr>
        <w:rPr>
          <w:rFonts w:ascii="仿宋_GB2312" w:eastAsia="仿宋_GB2312" w:hAnsi="宋体" w:cs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5800725" cy="0"/>
                <wp:effectExtent l="0" t="0" r="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0725" cy="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2" type="#_x0000_t32" style="position:absolute;left:0pt;margin-left:0pt;margin-top:3pt;height:0pt;width:456.75pt;z-index:251661312;mso-width-relative:page;mso-height-relative:page;" filled="f" stroked="t" coordsize="21600,21600" o:gfxdata="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kCLtodAAAAAEAQAADwAAAAAA&#10;AAABACAAAAAiAAAAZHJzL2Rvd25yZXYueG1sUEsBAhQAFAAAAAgAh07iQDeXx0/iAQAAnwMAAA4A&#10;AAAAAAAAAQAgAAAAHwEAAGRycy9lMm9Eb2MueG1sUEsFBgAAAAAGAAYAWQEAAHMFAAAAAA=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sectPr w:rsidR="005C2912">
      <w:headerReference w:type="default" r:id="rId9"/>
      <w:footerReference w:type="default" r:id="rId10"/>
      <w:pgSz w:w="11906" w:h="16838"/>
      <w:pgMar w:top="1440" w:right="1587" w:bottom="1440" w:left="1587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F1C" w:rsidRDefault="00622F1C">
      <w:r>
        <w:separator/>
      </w:r>
    </w:p>
  </w:endnote>
  <w:endnote w:type="continuationSeparator" w:id="0">
    <w:p w:rsidR="00622F1C" w:rsidRDefault="0062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 ! importan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12" w:rsidRDefault="00622F1C">
    <w:pPr>
      <w:pStyle w:val="a3"/>
      <w:rPr>
        <w:rFonts w:cs="Times New Roman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5C2912" w:rsidRDefault="00622F1C">
                          <w:pPr>
                            <w:snapToGrid w:val="0"/>
                            <w:rPr>
                              <w:rFonts w:ascii="宋体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63E27">
                            <w:rPr>
                              <w:rFonts w:ascii="宋体" w:hAnsi="宋体" w:cs="宋体"/>
                              <w:noProof/>
                              <w:sz w:val="28"/>
                              <w:szCs w:val="28"/>
                            </w:rPr>
                            <w:t>- 3 -</w:t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" filled="f" stroked="f" strokeweight=".5pt">
              <v:textbox style="mso-fit-shape-to-text:t" inset="0,0,0,0">
                <w:txbxContent>
                  <w:p w:rsidR="005C2912" w:rsidRDefault="00622F1C">
                    <w:pPr>
                      <w:snapToGrid w:val="0"/>
                      <w:rPr>
                        <w:rFonts w:ascii="宋体" w:cs="Times New Roman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 w:rsidR="00E63E27">
                      <w:rPr>
                        <w:rFonts w:ascii="宋体" w:hAnsi="宋体" w:cs="宋体"/>
                        <w:noProof/>
                        <w:sz w:val="28"/>
                        <w:szCs w:val="28"/>
                      </w:rPr>
                      <w:t>- 3 -</w:t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F1C" w:rsidRDefault="00622F1C">
      <w:r>
        <w:separator/>
      </w:r>
    </w:p>
  </w:footnote>
  <w:footnote w:type="continuationSeparator" w:id="0">
    <w:p w:rsidR="00622F1C" w:rsidRDefault="00622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912" w:rsidRDefault="005C2912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806BD"/>
    <w:multiLevelType w:val="singleLevel"/>
    <w:tmpl w:val="588806BD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A270B"/>
    <w:rsid w:val="00216E9B"/>
    <w:rsid w:val="00502B45"/>
    <w:rsid w:val="005C2912"/>
    <w:rsid w:val="00622F1C"/>
    <w:rsid w:val="006D25F3"/>
    <w:rsid w:val="00850C4A"/>
    <w:rsid w:val="00986E3D"/>
    <w:rsid w:val="00A560A6"/>
    <w:rsid w:val="00CD0B39"/>
    <w:rsid w:val="00E63E27"/>
    <w:rsid w:val="00EA73A6"/>
    <w:rsid w:val="031D48CA"/>
    <w:rsid w:val="0FFC6BBC"/>
    <w:rsid w:val="11F16935"/>
    <w:rsid w:val="1204389D"/>
    <w:rsid w:val="160C2ABA"/>
    <w:rsid w:val="226A43E6"/>
    <w:rsid w:val="23520B28"/>
    <w:rsid w:val="27454CE6"/>
    <w:rsid w:val="2C72556A"/>
    <w:rsid w:val="2C77705C"/>
    <w:rsid w:val="2F481149"/>
    <w:rsid w:val="304F621A"/>
    <w:rsid w:val="30C456DB"/>
    <w:rsid w:val="32CC1777"/>
    <w:rsid w:val="35083222"/>
    <w:rsid w:val="37521C00"/>
    <w:rsid w:val="38320C07"/>
    <w:rsid w:val="38C17908"/>
    <w:rsid w:val="3BB60238"/>
    <w:rsid w:val="3BB94BEB"/>
    <w:rsid w:val="3FDF0384"/>
    <w:rsid w:val="40B00A21"/>
    <w:rsid w:val="45452C7C"/>
    <w:rsid w:val="46B161E2"/>
    <w:rsid w:val="4DD70EB2"/>
    <w:rsid w:val="512C40AC"/>
    <w:rsid w:val="5E9917ED"/>
    <w:rsid w:val="682242D7"/>
    <w:rsid w:val="683D0D22"/>
    <w:rsid w:val="697F418D"/>
    <w:rsid w:val="69BB7563"/>
    <w:rsid w:val="69CA270B"/>
    <w:rsid w:val="737D346B"/>
    <w:rsid w:val="79804181"/>
    <w:rsid w:val="7AC93D8E"/>
    <w:rsid w:val="7D9C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Followed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  <w:szCs w:val="24"/>
    </w:rPr>
  </w:style>
  <w:style w:type="character" w:styleId="a6">
    <w:name w:val="page number"/>
    <w:basedOn w:val="a0"/>
    <w:uiPriority w:val="99"/>
    <w:qFormat/>
  </w:style>
  <w:style w:type="character" w:styleId="a7">
    <w:name w:val="FollowedHyperlink"/>
    <w:basedOn w:val="a0"/>
    <w:uiPriority w:val="99"/>
    <w:qFormat/>
    <w:rPr>
      <w:color w:val="333333"/>
      <w:sz w:val="18"/>
      <w:szCs w:val="18"/>
      <w:u w:val="none"/>
    </w:rPr>
  </w:style>
  <w:style w:type="character" w:styleId="a8">
    <w:name w:val="Hyperlink"/>
    <w:basedOn w:val="a0"/>
    <w:uiPriority w:val="99"/>
    <w:qFormat/>
    <w:rPr>
      <w:color w:val="333333"/>
      <w:sz w:val="18"/>
      <w:szCs w:val="18"/>
      <w:u w:val="none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Calibri" w:hAnsi="Calibri" w:cs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hAnsi="Calibri" w:cs="Calibri"/>
      <w:sz w:val="18"/>
      <w:szCs w:val="18"/>
    </w:rPr>
  </w:style>
  <w:style w:type="character" w:customStyle="1" w:styleId="bdsnopic">
    <w:name w:val="bds_nopic"/>
    <w:basedOn w:val="a0"/>
    <w:uiPriority w:val="99"/>
    <w:qFormat/>
  </w:style>
  <w:style w:type="character" w:customStyle="1" w:styleId="bdsmore">
    <w:name w:val="bds_more"/>
    <w:basedOn w:val="a0"/>
    <w:uiPriority w:val="99"/>
    <w:qFormat/>
  </w:style>
  <w:style w:type="character" w:customStyle="1" w:styleId="bdsmore1">
    <w:name w:val="bds_more1"/>
    <w:basedOn w:val="a0"/>
    <w:uiPriority w:val="99"/>
    <w:qFormat/>
    <w:rPr>
      <w:rFonts w:ascii="宋体" w:eastAsia="宋体" w:hAnsi="宋体" w:cs="宋体"/>
    </w:rPr>
  </w:style>
  <w:style w:type="character" w:customStyle="1" w:styleId="bdsmore2">
    <w:name w:val="bds_more2"/>
    <w:basedOn w:val="a0"/>
    <w:uiPriority w:val="99"/>
    <w:qFormat/>
  </w:style>
  <w:style w:type="character" w:customStyle="1" w:styleId="bdsnopic1">
    <w:name w:val="bds_nopic1"/>
    <w:basedOn w:val="a0"/>
    <w:uiPriority w:val="99"/>
    <w:qFormat/>
    <w:rPr>
      <w:rFonts w:ascii="?? ! important" w:eastAsia="Times New Roman" w:hAnsi="?? ! important" w:cs="?? ! important"/>
      <w:color w:val="auto"/>
      <w:sz w:val="18"/>
      <w:szCs w:val="18"/>
    </w:rPr>
  </w:style>
  <w:style w:type="character" w:customStyle="1" w:styleId="bdsnopic2">
    <w:name w:val="bds_nopic2"/>
    <w:basedOn w:val="a0"/>
    <w:uiPriority w:val="99"/>
    <w:qFormat/>
  </w:style>
  <w:style w:type="character" w:customStyle="1" w:styleId="font81">
    <w:name w:val="font81"/>
    <w:basedOn w:val="a0"/>
    <w:uiPriority w:val="99"/>
    <w:qFormat/>
    <w:rPr>
      <w:rFonts w:ascii="仿宋_GB2312" w:eastAsia="仿宋_GB2312" w:cs="仿宋_GB2312"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Hyperlink" w:semiHidden="0" w:unhideWhenUsed="0" w:qFormat="1"/>
    <w:lsdException w:name="Followed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  <w:szCs w:val="24"/>
    </w:rPr>
  </w:style>
  <w:style w:type="character" w:styleId="a6">
    <w:name w:val="page number"/>
    <w:basedOn w:val="a0"/>
    <w:uiPriority w:val="99"/>
    <w:qFormat/>
  </w:style>
  <w:style w:type="character" w:styleId="a7">
    <w:name w:val="FollowedHyperlink"/>
    <w:basedOn w:val="a0"/>
    <w:uiPriority w:val="99"/>
    <w:qFormat/>
    <w:rPr>
      <w:color w:val="333333"/>
      <w:sz w:val="18"/>
      <w:szCs w:val="18"/>
      <w:u w:val="none"/>
    </w:rPr>
  </w:style>
  <w:style w:type="character" w:styleId="a8">
    <w:name w:val="Hyperlink"/>
    <w:basedOn w:val="a0"/>
    <w:uiPriority w:val="99"/>
    <w:qFormat/>
    <w:rPr>
      <w:color w:val="333333"/>
      <w:sz w:val="18"/>
      <w:szCs w:val="18"/>
      <w:u w:val="none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Calibri" w:hAnsi="Calibri" w:cs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Calibri" w:hAnsi="Calibri" w:cs="Calibri"/>
      <w:sz w:val="18"/>
      <w:szCs w:val="18"/>
    </w:rPr>
  </w:style>
  <w:style w:type="character" w:customStyle="1" w:styleId="bdsnopic">
    <w:name w:val="bds_nopic"/>
    <w:basedOn w:val="a0"/>
    <w:uiPriority w:val="99"/>
    <w:qFormat/>
  </w:style>
  <w:style w:type="character" w:customStyle="1" w:styleId="bdsmore">
    <w:name w:val="bds_more"/>
    <w:basedOn w:val="a0"/>
    <w:uiPriority w:val="99"/>
    <w:qFormat/>
  </w:style>
  <w:style w:type="character" w:customStyle="1" w:styleId="bdsmore1">
    <w:name w:val="bds_more1"/>
    <w:basedOn w:val="a0"/>
    <w:uiPriority w:val="99"/>
    <w:qFormat/>
    <w:rPr>
      <w:rFonts w:ascii="宋体" w:eastAsia="宋体" w:hAnsi="宋体" w:cs="宋体"/>
    </w:rPr>
  </w:style>
  <w:style w:type="character" w:customStyle="1" w:styleId="bdsmore2">
    <w:name w:val="bds_more2"/>
    <w:basedOn w:val="a0"/>
    <w:uiPriority w:val="99"/>
    <w:qFormat/>
  </w:style>
  <w:style w:type="character" w:customStyle="1" w:styleId="bdsnopic1">
    <w:name w:val="bds_nopic1"/>
    <w:basedOn w:val="a0"/>
    <w:uiPriority w:val="99"/>
    <w:qFormat/>
    <w:rPr>
      <w:rFonts w:ascii="?? ! important" w:eastAsia="Times New Roman" w:hAnsi="?? ! important" w:cs="?? ! important"/>
      <w:color w:val="auto"/>
      <w:sz w:val="18"/>
      <w:szCs w:val="18"/>
    </w:rPr>
  </w:style>
  <w:style w:type="character" w:customStyle="1" w:styleId="bdsnopic2">
    <w:name w:val="bds_nopic2"/>
    <w:basedOn w:val="a0"/>
    <w:uiPriority w:val="99"/>
    <w:qFormat/>
  </w:style>
  <w:style w:type="character" w:customStyle="1" w:styleId="font81">
    <w:name w:val="font81"/>
    <w:basedOn w:val="a0"/>
    <w:uiPriority w:val="99"/>
    <w:qFormat/>
    <w:rPr>
      <w:rFonts w:ascii="仿宋_GB2312" w:eastAsia="仿宋_GB2312" w:cs="仿宋_GB2312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212</Words>
  <Characters>1209</Characters>
  <Application>Microsoft Office Word</Application>
  <DocSecurity>0</DocSecurity>
  <Lines>10</Lines>
  <Paragraphs>2</Paragraphs>
  <ScaleCrop>false</ScaleCrop>
  <Company>http://www.deepbbs.org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q</cp:lastModifiedBy>
  <cp:revision>6</cp:revision>
  <cp:lastPrinted>2019-01-08T08:34:00Z</cp:lastPrinted>
  <dcterms:created xsi:type="dcterms:W3CDTF">2017-01-25T01:14:00Z</dcterms:created>
  <dcterms:modified xsi:type="dcterms:W3CDTF">2019-01-10T07:06:00Z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